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tbl>
      <w:tblPr>
        <w:tblStyle w:val="4"/>
        <w:tblpPr w:leftFromText="180" w:rightFromText="180" w:vertAnchor="text" w:horzAnchor="margin" w:tblpY="380"/>
        <w:tblW w:w="14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80"/>
        <w:gridCol w:w="732"/>
        <w:gridCol w:w="900"/>
        <w:gridCol w:w="1092"/>
        <w:gridCol w:w="828"/>
        <w:gridCol w:w="1093"/>
        <w:gridCol w:w="720"/>
        <w:gridCol w:w="900"/>
        <w:gridCol w:w="900"/>
        <w:gridCol w:w="1080"/>
        <w:gridCol w:w="1132"/>
        <w:gridCol w:w="1388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1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7"/>
              <w:rPr>
                <w:rFonts w:hint="eastAsia" w:cs="宋体"/>
                <w:color w:val="000000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浙江工业大学容大后勤集团员工流动登记表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41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 w:asciiTheme="minorAscii"/>
                <w:color w:val="000000"/>
                <w:sz w:val="21"/>
                <w:szCs w:val="21"/>
              </w:rPr>
              <w:t>编号：</w:t>
            </w:r>
            <w:r>
              <w:rPr>
                <w:rFonts w:hint="eastAsia" w:asciiTheme="minorAscii"/>
                <w:color w:val="000000"/>
                <w:sz w:val="21"/>
                <w:szCs w:val="21"/>
              </w:rPr>
              <w:t>RD</w:t>
            </w:r>
            <w:r>
              <w:rPr>
                <w:rFonts w:hint="eastAsia" w:asciiTheme="minorAscii"/>
                <w:color w:val="000000"/>
                <w:sz w:val="21"/>
                <w:szCs w:val="21"/>
                <w:lang w:val="en-US" w:eastAsia="zh-CN"/>
              </w:rPr>
              <w:t>BGS</w:t>
            </w:r>
            <w:r>
              <w:rPr>
                <w:rFonts w:hint="eastAsia" w:asciiTheme="minorAscii"/>
                <w:color w:val="000000"/>
                <w:sz w:val="21"/>
                <w:szCs w:val="21"/>
              </w:rPr>
              <w:t>-</w:t>
            </w:r>
            <w:r>
              <w:rPr>
                <w:rFonts w:hint="eastAsia" w:asciiTheme="minorAscii"/>
                <w:color w:val="00000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Theme="minorAscii"/>
                <w:color w:val="000000"/>
                <w:sz w:val="21"/>
                <w:szCs w:val="21"/>
              </w:rPr>
              <w:t>-</w:t>
            </w:r>
            <w:r>
              <w:rPr>
                <w:rFonts w:hint="eastAsia" w:asciiTheme="minorAscii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Ascii"/>
                <w:color w:val="000000"/>
                <w:sz w:val="21"/>
                <w:szCs w:val="21"/>
              </w:rPr>
              <w:t>/A</w:t>
            </w:r>
            <w:r>
              <w:rPr>
                <w:rFonts w:hint="eastAsia" w:hAnsi="宋体" w:asciiTheme="minorAscii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序号：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新增人员：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职称职级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进岗时间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离岗人员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职称职级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部门或岗位变动人员：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现岗位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职称职级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变动时间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71D40BC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